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2B28DBE" w:rsidR="00393878" w:rsidRPr="00B55E2F" w:rsidRDefault="00786495">
      <w:pPr>
        <w:rPr>
          <w:sz w:val="24"/>
          <w:u w:val="single"/>
        </w:rPr>
      </w:pPr>
      <w:r>
        <w:rPr>
          <w:sz w:val="24"/>
        </w:rPr>
        <w:t>Monday</w:t>
      </w:r>
      <w:r w:rsidR="008A6EA7">
        <w:rPr>
          <w:sz w:val="24"/>
        </w:rPr>
        <w:t xml:space="preserve">, </w:t>
      </w:r>
      <w:r w:rsidR="00FC5E77">
        <w:rPr>
          <w:sz w:val="24"/>
        </w:rPr>
        <w:t>March 6</w:t>
      </w:r>
      <w:r w:rsidR="00E535B1">
        <w:rPr>
          <w:sz w:val="24"/>
        </w:rPr>
        <w:t>, 202</w:t>
      </w:r>
      <w:r>
        <w:rPr>
          <w:sz w:val="24"/>
        </w:rPr>
        <w:t>3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6A7C1F23" w14:textId="2614D5E4" w:rsidR="00C948D8" w:rsidRP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2127B8">
        <w:rPr>
          <w:sz w:val="24"/>
        </w:rPr>
        <w:t xml:space="preserve">FY 2023 </w:t>
      </w:r>
      <w:r w:rsidRPr="00B55E2F">
        <w:rPr>
          <w:sz w:val="24"/>
        </w:rPr>
        <w:t xml:space="preserve">revenues and expenses </w:t>
      </w:r>
      <w:r w:rsidR="002127B8">
        <w:rPr>
          <w:sz w:val="24"/>
        </w:rPr>
        <w:t>to date</w:t>
      </w:r>
      <w:r w:rsidRPr="00B55E2F">
        <w:rPr>
          <w:sz w:val="24"/>
        </w:rPr>
        <w:t>.</w:t>
      </w:r>
    </w:p>
    <w:p w14:paraId="79D88CDD" w14:textId="13095E60" w:rsidR="00786495" w:rsidRDefault="00C948D8" w:rsidP="00786495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</w:t>
      </w:r>
      <w:r w:rsidR="00786495">
        <w:rPr>
          <w:sz w:val="24"/>
        </w:rPr>
        <w:t xml:space="preserve"> FY 2024 Budget Process &amp; Forms</w:t>
      </w:r>
      <w:r>
        <w:rPr>
          <w:sz w:val="24"/>
        </w:rPr>
        <w:t>.</w:t>
      </w:r>
    </w:p>
    <w:p w14:paraId="441F431C" w14:textId="6976542D" w:rsidR="00786495" w:rsidRDefault="00C948D8" w:rsidP="00786495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</w:t>
      </w:r>
      <w:r w:rsidR="00786495">
        <w:rPr>
          <w:sz w:val="24"/>
        </w:rPr>
        <w:t xml:space="preserve"> FY 2024 Budget Challenges</w:t>
      </w:r>
      <w:r>
        <w:rPr>
          <w:sz w:val="24"/>
        </w:rPr>
        <w:t>.</w:t>
      </w:r>
    </w:p>
    <w:p w14:paraId="2A17EAE5" w14:textId="6DC4FC82" w:rsidR="00C948D8" w:rsidRP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2127B8">
        <w:rPr>
          <w:sz w:val="24"/>
        </w:rPr>
        <w:t>FY 2024budgets received to date</w:t>
      </w:r>
      <w:r w:rsidRPr="00B55E2F">
        <w:rPr>
          <w:sz w:val="24"/>
        </w:rPr>
        <w:t>.</w:t>
      </w:r>
    </w:p>
    <w:p w14:paraId="30323163" w14:textId="77777777" w:rsidR="00C948D8" w:rsidRPr="00B55E2F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Review Requests for Transfer.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86091">
    <w:abstractNumId w:val="1"/>
  </w:num>
  <w:num w:numId="2" w16cid:durableId="122429594">
    <w:abstractNumId w:val="0"/>
  </w:num>
  <w:num w:numId="3" w16cid:durableId="662926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127B8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64780"/>
    <w:rsid w:val="005936DF"/>
    <w:rsid w:val="005A4645"/>
    <w:rsid w:val="005E04CE"/>
    <w:rsid w:val="005E7BD0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6D28"/>
    <w:rsid w:val="008A0919"/>
    <w:rsid w:val="008A6EA7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A28DD"/>
    <w:rsid w:val="00FC5E77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376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2023-03-02T14:29:00Z</cp:lastPrinted>
  <dcterms:created xsi:type="dcterms:W3CDTF">2023-03-02T14:43:00Z</dcterms:created>
  <dcterms:modified xsi:type="dcterms:W3CDTF">2023-03-02T14:43:00Z</dcterms:modified>
</cp:coreProperties>
</file>